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DB" w:rsidRDefault="002F74DB" w:rsidP="002F74DB">
      <w:pPr>
        <w:tabs>
          <w:tab w:val="left" w:pos="2085"/>
        </w:tabs>
        <w:rPr>
          <w:rFonts w:ascii="Arial Narrow" w:hAnsi="Arial Narrow" w:cs="Arial"/>
          <w:b/>
          <w:sz w:val="52"/>
          <w:szCs w:val="52"/>
        </w:rPr>
      </w:pPr>
    </w:p>
    <w:p w:rsidR="00EB3424" w:rsidRDefault="00964F8D" w:rsidP="00EB3424">
      <w:pPr>
        <w:tabs>
          <w:tab w:val="left" w:pos="2085"/>
        </w:tabs>
        <w:ind w:firstLine="708"/>
        <w:jc w:val="center"/>
        <w:rPr>
          <w:rFonts w:ascii="Arial Narrow" w:hAnsi="Arial Narrow" w:cs="Arial"/>
          <w:b/>
          <w:sz w:val="52"/>
          <w:szCs w:val="52"/>
        </w:rPr>
      </w:pPr>
      <w:r>
        <w:rPr>
          <w:rFonts w:ascii="Arial Narrow" w:hAnsi="Arial Narrow" w:cs="Arial"/>
          <w:b/>
          <w:sz w:val="52"/>
          <w:szCs w:val="52"/>
        </w:rPr>
        <w:t>“INFORME TRIMESTRAL 2021</w:t>
      </w:r>
      <w:r w:rsidR="00EB3424">
        <w:rPr>
          <w:rFonts w:ascii="Arial Narrow" w:hAnsi="Arial Narrow" w:cs="Arial"/>
          <w:b/>
          <w:sz w:val="52"/>
          <w:szCs w:val="52"/>
        </w:rPr>
        <w:t>”</w:t>
      </w:r>
    </w:p>
    <w:p w:rsidR="00F35FA2" w:rsidRDefault="00F35FA2"/>
    <w:p w:rsidR="00EB3424" w:rsidRPr="002F74DB" w:rsidRDefault="00236A36" w:rsidP="00EB3424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964F8D">
        <w:rPr>
          <w:b/>
          <w:sz w:val="28"/>
          <w:szCs w:val="28"/>
        </w:rPr>
        <w:t>NERO</w:t>
      </w:r>
      <w:r w:rsidR="00EB3424" w:rsidRPr="002F74DB">
        <w:rPr>
          <w:b/>
          <w:sz w:val="28"/>
          <w:szCs w:val="28"/>
        </w:rPr>
        <w:t>:</w:t>
      </w:r>
    </w:p>
    <w:p w:rsidR="00EB3424" w:rsidRPr="00BB038D" w:rsidRDefault="00236A3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Participación en la certificación para entrenadores de futbol Copa Jalisco </w:t>
      </w:r>
    </w:p>
    <w:p w:rsidR="00EB3424" w:rsidRPr="00BB038D" w:rsidRDefault="00964F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en CODE</w:t>
      </w:r>
    </w:p>
    <w:p w:rsidR="00EB3424" w:rsidRPr="00BB038D" w:rsidRDefault="00964F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Organizar archivos y foliar </w:t>
      </w:r>
      <w:proofErr w:type="spellStart"/>
      <w:r>
        <w:rPr>
          <w:sz w:val="24"/>
          <w:szCs w:val="24"/>
        </w:rPr>
        <w:t>lefort</w:t>
      </w:r>
      <w:proofErr w:type="spellEnd"/>
    </w:p>
    <w:p w:rsidR="00EB3424" w:rsidRPr="00BB038D" w:rsidRDefault="00236A3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de Directores con el presidente</w:t>
      </w:r>
    </w:p>
    <w:p w:rsidR="00EB3424" w:rsidRPr="00BB038D" w:rsidRDefault="00964F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Actualización de la pagina PNT</w:t>
      </w:r>
    </w:p>
    <w:p w:rsidR="00EB3424" w:rsidRPr="00BB038D" w:rsidRDefault="00EB3424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En</w:t>
      </w:r>
      <w:r w:rsidR="00236A36">
        <w:rPr>
          <w:sz w:val="24"/>
          <w:szCs w:val="24"/>
        </w:rPr>
        <w:t>trega de Documentos en varias áreas de la presidencia</w:t>
      </w:r>
    </w:p>
    <w:p w:rsidR="00EB3424" w:rsidRDefault="00EB3424" w:rsidP="00EB3424">
      <w:pPr>
        <w:spacing w:after="0" w:line="240" w:lineRule="auto"/>
      </w:pPr>
    </w:p>
    <w:p w:rsidR="00EB3424" w:rsidRDefault="00EB3424" w:rsidP="00EB3424">
      <w:pPr>
        <w:spacing w:after="0" w:line="240" w:lineRule="auto"/>
      </w:pPr>
    </w:p>
    <w:p w:rsidR="00EB3424" w:rsidRPr="002F74DB" w:rsidRDefault="00964F8D" w:rsidP="00EB34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</w:t>
      </w:r>
      <w:r w:rsidR="00236A36">
        <w:rPr>
          <w:b/>
          <w:sz w:val="28"/>
          <w:szCs w:val="28"/>
        </w:rPr>
        <w:t>BRE</w:t>
      </w:r>
      <w:r>
        <w:rPr>
          <w:b/>
          <w:sz w:val="28"/>
          <w:szCs w:val="28"/>
        </w:rPr>
        <w:t>RO</w:t>
      </w:r>
      <w:r w:rsidR="00EB3424" w:rsidRPr="002F74DB">
        <w:rPr>
          <w:b/>
          <w:sz w:val="28"/>
          <w:szCs w:val="28"/>
        </w:rPr>
        <w:t>:</w:t>
      </w:r>
    </w:p>
    <w:p w:rsidR="00EB3424" w:rsidRDefault="00EB3424" w:rsidP="00EB3424">
      <w:pPr>
        <w:spacing w:after="0" w:line="240" w:lineRule="auto"/>
      </w:pPr>
    </w:p>
    <w:p w:rsidR="00EB3424" w:rsidRPr="00BB038D" w:rsidRDefault="00BB038D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Trabajo de oficina</w:t>
      </w:r>
      <w:r w:rsidR="00236A36">
        <w:rPr>
          <w:sz w:val="24"/>
          <w:szCs w:val="24"/>
        </w:rPr>
        <w:t xml:space="preserve"> y entrega de </w:t>
      </w:r>
      <w:r w:rsidR="00D856A9">
        <w:rPr>
          <w:sz w:val="24"/>
          <w:szCs w:val="24"/>
        </w:rPr>
        <w:t>documentos</w:t>
      </w:r>
      <w:r w:rsidR="00D83AC6">
        <w:rPr>
          <w:sz w:val="24"/>
          <w:szCs w:val="24"/>
        </w:rPr>
        <w:t xml:space="preserve"> en el Ayuntamiento</w:t>
      </w:r>
    </w:p>
    <w:p w:rsidR="00BB038D" w:rsidRDefault="00D83AC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oficios de transparencia</w:t>
      </w:r>
    </w:p>
    <w:p w:rsidR="00D856A9" w:rsidRDefault="00D83AC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Preparación de la Selección Varonil </w:t>
      </w:r>
      <w:r w:rsidR="00A158F5">
        <w:rPr>
          <w:sz w:val="24"/>
          <w:szCs w:val="24"/>
        </w:rPr>
        <w:t xml:space="preserve">Tecolotlan </w:t>
      </w:r>
      <w:r>
        <w:rPr>
          <w:sz w:val="24"/>
          <w:szCs w:val="24"/>
        </w:rPr>
        <w:t xml:space="preserve">de Fútbol para la Copa Jalisco </w:t>
      </w:r>
      <w:r w:rsidR="00A158F5">
        <w:rPr>
          <w:sz w:val="24"/>
          <w:szCs w:val="24"/>
        </w:rPr>
        <w:t>2021</w:t>
      </w:r>
    </w:p>
    <w:p w:rsidR="00D856A9" w:rsidRDefault="005F7AEB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Inicia liga de Fútbol</w:t>
      </w:r>
      <w:r w:rsidR="001A68F9">
        <w:rPr>
          <w:sz w:val="24"/>
          <w:szCs w:val="24"/>
        </w:rPr>
        <w:t xml:space="preserve"> Veteranos</w:t>
      </w:r>
    </w:p>
    <w:p w:rsidR="00D856A9" w:rsidRDefault="00D856A9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de directores con el presidente</w:t>
      </w:r>
    </w:p>
    <w:p w:rsidR="005F7AEB" w:rsidRDefault="005F7AEB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Torneos de fútbol de la Copa Jalisco (Selección Tecolotlàn VS </w:t>
      </w:r>
      <w:r w:rsidR="00305D14">
        <w:rPr>
          <w:sz w:val="24"/>
          <w:szCs w:val="24"/>
        </w:rPr>
        <w:t>selección</w:t>
      </w:r>
      <w:r>
        <w:rPr>
          <w:sz w:val="24"/>
          <w:szCs w:val="24"/>
        </w:rPr>
        <w:t xml:space="preserve"> Autl</w:t>
      </w:r>
      <w:r w:rsidR="00305D14">
        <w:rPr>
          <w:sz w:val="24"/>
          <w:szCs w:val="24"/>
        </w:rPr>
        <w:t>à</w:t>
      </w:r>
      <w:r>
        <w:rPr>
          <w:sz w:val="24"/>
          <w:szCs w:val="24"/>
        </w:rPr>
        <w:t xml:space="preserve">n, </w:t>
      </w:r>
      <w:r w:rsidR="00305D14">
        <w:rPr>
          <w:sz w:val="24"/>
          <w:szCs w:val="24"/>
        </w:rPr>
        <w:t xml:space="preserve">Selección Tecolotlàn VS </w:t>
      </w:r>
      <w:r w:rsidR="00305D14">
        <w:rPr>
          <w:sz w:val="24"/>
          <w:szCs w:val="24"/>
        </w:rPr>
        <w:t>selección Ejutla</w:t>
      </w:r>
      <w:r w:rsidR="00305D14">
        <w:rPr>
          <w:sz w:val="24"/>
          <w:szCs w:val="24"/>
        </w:rPr>
        <w:t>,</w:t>
      </w:r>
      <w:r w:rsidR="00305D14">
        <w:rPr>
          <w:sz w:val="24"/>
          <w:szCs w:val="24"/>
        </w:rPr>
        <w:t xml:space="preserve"> salida a Atengo Torneo Copa Jalisco)</w:t>
      </w:r>
      <w:r w:rsidR="00305D14">
        <w:rPr>
          <w:sz w:val="24"/>
          <w:szCs w:val="24"/>
        </w:rPr>
        <w:t xml:space="preserve">  </w:t>
      </w:r>
    </w:p>
    <w:p w:rsidR="00D856A9" w:rsidRPr="00BB038D" w:rsidRDefault="00D856A9" w:rsidP="00EB3424">
      <w:pPr>
        <w:spacing w:after="0" w:line="240" w:lineRule="auto"/>
        <w:rPr>
          <w:sz w:val="24"/>
          <w:szCs w:val="24"/>
        </w:rPr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</w:p>
    <w:p w:rsidR="00EB3424" w:rsidRPr="002F74DB" w:rsidRDefault="00305D14" w:rsidP="00EB34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MARZO</w:t>
      </w:r>
      <w:r w:rsidR="00BB038D" w:rsidRPr="002F74DB">
        <w:rPr>
          <w:b/>
          <w:sz w:val="28"/>
          <w:szCs w:val="28"/>
        </w:rPr>
        <w:t>:</w:t>
      </w:r>
    </w:p>
    <w:p w:rsidR="00BB038D" w:rsidRDefault="00BB038D" w:rsidP="00EB3424">
      <w:pPr>
        <w:spacing w:after="0" w:line="240" w:lineRule="auto"/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Trabajo de oficina</w:t>
      </w:r>
      <w:r w:rsidR="00D856A9">
        <w:rPr>
          <w:sz w:val="24"/>
          <w:szCs w:val="24"/>
        </w:rPr>
        <w:t xml:space="preserve"> y entr</w:t>
      </w:r>
      <w:r w:rsidR="00305D14">
        <w:rPr>
          <w:sz w:val="24"/>
          <w:szCs w:val="24"/>
        </w:rPr>
        <w:t>ega de documentos en distintas áreas del Ayuntamiento</w:t>
      </w:r>
    </w:p>
    <w:p w:rsidR="00BB038D" w:rsidRDefault="001A68F9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Junta Técnica</w:t>
      </w:r>
      <w:r w:rsidR="00A158F5">
        <w:rPr>
          <w:sz w:val="24"/>
          <w:szCs w:val="24"/>
        </w:rPr>
        <w:t xml:space="preserve"> del Magno Sorteo “Copa Jalisco 2021”</w:t>
      </w:r>
    </w:p>
    <w:p w:rsidR="00BB038D" w:rsidRDefault="00A158F5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Preparación de la Selección Varonil Tecolotlan de Fútbol para la Copa Jalisco 2021</w:t>
      </w:r>
    </w:p>
    <w:p w:rsidR="00A158F5" w:rsidRDefault="00A158F5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Torneos de fútbol de la Copa Jalisco (Selección Tecolotlàn VS </w:t>
      </w:r>
      <w:r>
        <w:rPr>
          <w:sz w:val="24"/>
          <w:szCs w:val="24"/>
        </w:rPr>
        <w:t>S</w:t>
      </w:r>
      <w:r>
        <w:rPr>
          <w:sz w:val="24"/>
          <w:szCs w:val="24"/>
        </w:rPr>
        <w:t>elección</w:t>
      </w:r>
      <w:r>
        <w:rPr>
          <w:sz w:val="24"/>
          <w:szCs w:val="24"/>
        </w:rPr>
        <w:t xml:space="preserve"> Tenamaxtlàn</w:t>
      </w:r>
      <w:r>
        <w:rPr>
          <w:sz w:val="24"/>
          <w:szCs w:val="24"/>
        </w:rPr>
        <w:t xml:space="preserve">, Selección Tecolotlàn VS </w:t>
      </w:r>
      <w:r>
        <w:rPr>
          <w:sz w:val="24"/>
          <w:szCs w:val="24"/>
        </w:rPr>
        <w:t>S</w:t>
      </w:r>
      <w:r>
        <w:rPr>
          <w:sz w:val="24"/>
          <w:szCs w:val="24"/>
        </w:rPr>
        <w:t>elección</w:t>
      </w:r>
      <w:r>
        <w:rPr>
          <w:sz w:val="24"/>
          <w:szCs w:val="24"/>
        </w:rPr>
        <w:t xml:space="preserve"> Ayutla</w:t>
      </w:r>
      <w:r>
        <w:rPr>
          <w:sz w:val="24"/>
          <w:szCs w:val="24"/>
        </w:rPr>
        <w:t>, Selección Tecolotlàn VS Selección</w:t>
      </w:r>
      <w:r>
        <w:rPr>
          <w:sz w:val="24"/>
          <w:szCs w:val="24"/>
        </w:rPr>
        <w:t xml:space="preserve"> El Limón, </w:t>
      </w:r>
      <w:r>
        <w:rPr>
          <w:sz w:val="24"/>
          <w:szCs w:val="24"/>
        </w:rPr>
        <w:t xml:space="preserve">salida a </w:t>
      </w:r>
      <w:r>
        <w:rPr>
          <w:sz w:val="24"/>
          <w:szCs w:val="24"/>
        </w:rPr>
        <w:t xml:space="preserve">San Juan de los Lagos </w:t>
      </w:r>
      <w:r>
        <w:rPr>
          <w:sz w:val="24"/>
          <w:szCs w:val="24"/>
        </w:rPr>
        <w:t xml:space="preserve">Torneo Copa Jalisco)  </w:t>
      </w:r>
    </w:p>
    <w:p w:rsidR="00D856A9" w:rsidRPr="00BB038D" w:rsidRDefault="001A68F9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Futbol liga Veteranos (San José VS Viejo Tecolotlàn, Juchitán VS Viejo Tecolotlàn, salida a Soyatlan</w:t>
      </w:r>
      <w:bookmarkStart w:id="0" w:name="_GoBack"/>
      <w:bookmarkEnd w:id="0"/>
      <w:r>
        <w:rPr>
          <w:sz w:val="24"/>
          <w:szCs w:val="24"/>
        </w:rPr>
        <w:t xml:space="preserve"> VS Viejo Tecolotlàn, Bachilleres VS Tamazulita)</w:t>
      </w:r>
    </w:p>
    <w:p w:rsidR="00BB038D" w:rsidRDefault="00BB038D" w:rsidP="00EB3424">
      <w:pPr>
        <w:spacing w:after="0" w:line="240" w:lineRule="auto"/>
      </w:pPr>
    </w:p>
    <w:p w:rsidR="00BB038D" w:rsidRDefault="00BB038D" w:rsidP="00EB3424">
      <w:pPr>
        <w:spacing w:after="0" w:line="240" w:lineRule="auto"/>
      </w:pPr>
    </w:p>
    <w:p w:rsidR="00BB038D" w:rsidRDefault="00BB038D" w:rsidP="00EB3424">
      <w:pPr>
        <w:spacing w:after="0" w:line="240" w:lineRule="auto"/>
      </w:pPr>
    </w:p>
    <w:sectPr w:rsidR="00BB0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4"/>
    <w:rsid w:val="001A68F9"/>
    <w:rsid w:val="00236A36"/>
    <w:rsid w:val="002F74DB"/>
    <w:rsid w:val="00305D14"/>
    <w:rsid w:val="005F7AEB"/>
    <w:rsid w:val="00964F8D"/>
    <w:rsid w:val="00A158F5"/>
    <w:rsid w:val="00BB038D"/>
    <w:rsid w:val="00BE6887"/>
    <w:rsid w:val="00D83AC6"/>
    <w:rsid w:val="00D856A9"/>
    <w:rsid w:val="00EB3424"/>
    <w:rsid w:val="00F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3FA7"/>
  <w15:chartTrackingRefBased/>
  <w15:docId w15:val="{88BB7E97-0631-48AC-8C8F-837C76D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6</cp:revision>
  <dcterms:created xsi:type="dcterms:W3CDTF">2020-09-30T17:13:00Z</dcterms:created>
  <dcterms:modified xsi:type="dcterms:W3CDTF">2021-04-06T19:30:00Z</dcterms:modified>
</cp:coreProperties>
</file>